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проведении 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краевой образовательной 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интернет-игры 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"Читаем парк</w:t>
      </w:r>
      <w:r w:rsidR="004B508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-202</w:t>
      </w:r>
      <w:r w:rsidR="005F49C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1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"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определяет порядок организации, условия проведен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ия и подведения итогов краевой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образовательной интернет-игры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«Читаем парк».</w:t>
      </w:r>
    </w:p>
    <w:p w:rsidR="004B5085" w:rsidRPr="004B5085" w:rsidRDefault="00465F65" w:rsidP="004B5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Краевая образовательная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интернет-игра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Читаем парк</w:t>
      </w:r>
      <w:r w:rsid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реализуется в соответствии с планом мероприятий Университетс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 округа НИУ ВШЭ-Пермь на 20</w:t>
      </w:r>
      <w:r w:rsidR="00DF7563" w:rsidRP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проводится в форме веб-</w:t>
      </w:r>
      <w:proofErr w:type="spellStart"/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B5085" w:rsidRP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Участие в игре предполагает </w:t>
      </w:r>
      <w:r w:rsidR="005F49C1" w:rsidRP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виртуальное путешествие</w:t>
      </w:r>
      <w:r w:rsid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5F49C1" w:rsidRP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Парк</w:t>
      </w:r>
      <w:r w:rsid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r w:rsidR="005F49C1" w:rsidRPr="005F4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науки Пермского края</w:t>
      </w:r>
      <w:r w:rsid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4B5085" w:rsidRP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Игра основана на проектном методе обучения и предполагает поисковую деятельность с применением информационно-коммуникационных средств. </w:t>
      </w:r>
    </w:p>
    <w:p w:rsidR="00C926A5" w:rsidRDefault="00636602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Организатором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</w:t>
      </w:r>
      <w:proofErr w:type="spellStart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МАОУ</w:t>
      </w:r>
      <w:proofErr w:type="spellEnd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«Гимназия №33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9B60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Перми.</w:t>
      </w:r>
    </w:p>
    <w:p w:rsidR="00A805F9" w:rsidRDefault="00C926A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Техническую и информационную поддержку осуществляют </w:t>
      </w:r>
      <w:r w:rsidR="009B60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 МАОУ «Гимназия №33» г. Перми</w:t>
      </w:r>
    </w:p>
    <w:p w:rsidR="00A805F9" w:rsidRDefault="00221776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Мусин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Альфир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Абатымовн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</w:p>
    <w:p w:rsidR="00C926A5" w:rsidRDefault="00DF7563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Якупова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Наталья Валентиновна</w:t>
      </w:r>
      <w:r w:rsidR="00A80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805F9" w:rsidRDefault="00A805F9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Логинова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Елега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Венедиктивна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805F9" w:rsidRDefault="00A805F9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Ященко Татьяна Викторовна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6602" w:rsidRPr="00221776" w:rsidRDefault="00C926A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П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оддержка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игры 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осуществляется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Интернете по адресу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5" w:history="1">
        <w:r w:rsidR="00221776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https://set33.blogspot.com/</w:t>
        </w:r>
      </w:hyperlink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6602" w:rsidRPr="006667F1" w:rsidRDefault="00636602" w:rsidP="0066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667F1" w:rsidRPr="009B60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 игры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</w:t>
      </w:r>
      <w:r w:rsidR="00F4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вовлечение</w:t>
      </w:r>
      <w:r w:rsidR="006667F1" w:rsidRP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щихся в активную </w:t>
      </w:r>
      <w:r w:rsidR="006667F1" w:rsidRP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 по изучению родного края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96DC4" w:rsidRP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навыков проектной, научной, аналитической работы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66C3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9B60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  <w:r w:rsidR="003766C3">
        <w:rPr>
          <w:rFonts w:ascii="Arial" w:eastAsia="Times New Roman" w:hAnsi="Arial" w:cs="Arial"/>
          <w:b/>
          <w:color w:val="222222"/>
          <w:sz w:val="30"/>
          <w:szCs w:val="30"/>
          <w:lang w:eastAsia="ru-RU"/>
        </w:rPr>
        <w:t xml:space="preserve"> </w:t>
      </w:r>
    </w:p>
    <w:p w:rsidR="00636602" w:rsidRPr="003766C3" w:rsidRDefault="003766C3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 условия для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осознания парка 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Науки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как образовательной, 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формационной и культурной среды, </w:t>
      </w:r>
      <w:r w:rsidR="00396DC4" w:rsidRP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396DC4" w:rsidRP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применени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знаний при выполнении творческих заданий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ения уров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информационной компетентности обучающихся, общеобразовательной подготовки в области современных информационных технологий;</w:t>
      </w:r>
    </w:p>
    <w:p w:rsidR="00636602" w:rsidRPr="00636602" w:rsidRDefault="003766C3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ать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одаренных учащихся, создав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условия для развития их функциональной грамотности;</w:t>
      </w:r>
    </w:p>
    <w:p w:rsidR="00636602" w:rsidRDefault="003766C3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формат интернет-игры как одну из возможных форм детско-взрослого сотрудничества.</w:t>
      </w:r>
    </w:p>
    <w:p w:rsidR="00636602" w:rsidRPr="005354E7" w:rsidRDefault="00636602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2. </w:t>
      </w:r>
      <w:r w:rsidR="00465F65"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Участники игры</w:t>
      </w:r>
    </w:p>
    <w:p w:rsidR="00636602" w:rsidRPr="00636602" w:rsidRDefault="00465F6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участию в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Квесте</w:t>
      </w:r>
      <w:proofErr w:type="spellEnd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приглашаются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1–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 образовател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ьных организаций Пермского края под руков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одством взрослого координатора.</w:t>
      </w:r>
    </w:p>
    <w:p w:rsidR="00636602" w:rsidRDefault="00156A3A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участия в </w:t>
      </w:r>
      <w:proofErr w:type="spellStart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Квесте</w:t>
      </w:r>
      <w:proofErr w:type="spellEnd"/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координатору </w:t>
      </w:r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17B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.11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.2021</w:t>
      </w:r>
      <w:r w:rsidR="006707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заполнить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форму 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егистраци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56A3A" w:rsidRPr="005354E7" w:rsidRDefault="00156A3A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3. Сроки проведения </w:t>
      </w:r>
      <w:proofErr w:type="spellStart"/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Квеста</w:t>
      </w:r>
      <w:proofErr w:type="spellEnd"/>
    </w:p>
    <w:p w:rsidR="00786A47" w:rsidRPr="00786A47" w:rsidRDefault="00517B79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Квест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проходит с 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ноября 2021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декабря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режиме онлайн.</w:t>
      </w:r>
    </w:p>
    <w:p w:rsidR="00786A47" w:rsidRPr="00786A47" w:rsidRDefault="00517B79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11.202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11.202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регистрация.</w:t>
      </w:r>
    </w:p>
    <w:p w:rsidR="00786A47" w:rsidRPr="00786A47" w:rsidRDefault="00517B79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11.202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12.2021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выполнение заданий.</w:t>
      </w:r>
    </w:p>
    <w:p w:rsidR="00786A47" w:rsidRDefault="00517B79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работа 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подведени</w:t>
      </w:r>
      <w:r w:rsidR="00396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итогов </w:t>
      </w:r>
      <w:proofErr w:type="spellStart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914CA" w:rsidRPr="00786A47" w:rsidRDefault="00396DC4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517B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.01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30.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рассылка наградных материалов (дипломов, сертификатов)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86A47" w:rsidRPr="005354E7" w:rsidRDefault="00786A47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4. Порядок проведения </w:t>
      </w:r>
      <w:proofErr w:type="spellStart"/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Квеста</w:t>
      </w:r>
      <w:proofErr w:type="spellEnd"/>
    </w:p>
    <w:p w:rsidR="00786A47" w:rsidRPr="00786A47" w:rsidRDefault="00EC0122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рдинатор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регистрир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уют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 команду, заполнив форму по адресу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6" w:history="1">
        <w:r w:rsidR="00786A47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https://clck.ru/Kd3t6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86A47" w:rsidRDefault="00420FC1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 для прохождения каждого из эта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 </w:t>
      </w:r>
      <w:proofErr w:type="spellStart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к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ритерии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их 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оценивания 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команды получают на веб-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странице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адресу: </w:t>
      </w:r>
      <w:hyperlink r:id="rId7" w:history="1">
        <w:r w:rsidR="00B3297E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https://set33.blogspot.com</w:t>
        </w:r>
      </w:hyperlink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297E" w:rsidRDefault="00B3297E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Выполненные задания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оформляют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Диск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в форме презентации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в блоге игры «Читаем парк»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предоставленным ссылкам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выполнение задани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команды 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отмечает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таблице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«Шаги к успеху»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12341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Каждая команда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выполняет задания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самостоятельно разделившись по игровым ролям,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пыта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тся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заработать максимально возможное количеств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баллов.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Подробности заданий для каждого этапа будут </w:t>
      </w:r>
      <w:r w:rsidR="00376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последовательно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публиковаться на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веб-странице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Промежуточные результаты прохождения этапов команды будут отслеживать в таблице «Шаги к успеху».</w:t>
      </w:r>
    </w:p>
    <w:p w:rsidR="00517B79" w:rsidRDefault="00517B79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3297E" w:rsidRPr="005354E7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5. </w:t>
      </w:r>
      <w:r w:rsid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Подведение итогов</w:t>
      </w:r>
    </w:p>
    <w:p w:rsidR="00BF164E" w:rsidRPr="009863BD" w:rsidRDefault="00B3297E" w:rsidP="002C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="00420FC1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Итоги конкурса подводит жюри </w:t>
      </w:r>
      <w:r w:rsid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числа педагогов </w:t>
      </w:r>
      <w:proofErr w:type="spellStart"/>
      <w:r w:rsid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</w:t>
      </w:r>
      <w:proofErr w:type="spellEnd"/>
      <w:r w:rsid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«Гимназия № 33» </w:t>
      </w:r>
      <w:bookmarkStart w:id="0" w:name="_GoBack"/>
      <w:bookmarkEnd w:id="0"/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следующем </w:t>
      </w:r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составе:</w:t>
      </w:r>
    </w:p>
    <w:p w:rsidR="00BF164E" w:rsidRPr="009863BD" w:rsidRDefault="00BF164E" w:rsidP="00BF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Рысин Кирилл Юрьевич, к.ф.-м.н., доцент кафедры математики и физики</w:t>
      </w:r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ПГАТУ</w:t>
      </w:r>
      <w:proofErr w:type="spellEnd"/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научный сотрудник </w:t>
      </w:r>
      <w:proofErr w:type="spellStart"/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ПГГПУ</w:t>
      </w:r>
      <w:proofErr w:type="spellEnd"/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учитель физики </w:t>
      </w:r>
    </w:p>
    <w:p w:rsidR="009863BD" w:rsidRPr="009863BD" w:rsidRDefault="00533916" w:rsidP="00BF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Баранов Николай Сергеевич, учитель</w:t>
      </w:r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физики первой </w:t>
      </w:r>
      <w:proofErr w:type="spellStart"/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квалификацилонной</w:t>
      </w:r>
      <w:proofErr w:type="spellEnd"/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</w:t>
      </w:r>
    </w:p>
    <w:p w:rsidR="009863BD" w:rsidRPr="009863BD" w:rsidRDefault="00533916" w:rsidP="009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Шипицына Алена Сергеевна, учитель</w:t>
      </w:r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иностранного языка </w:t>
      </w:r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первой </w:t>
      </w:r>
      <w:proofErr w:type="spellStart"/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квалификацилонной</w:t>
      </w:r>
      <w:proofErr w:type="spellEnd"/>
      <w:r w:rsidR="009863BD" w:rsidRPr="0098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</w:t>
      </w:r>
    </w:p>
    <w:p w:rsidR="00533916" w:rsidRPr="00533916" w:rsidRDefault="00533916" w:rsidP="00BF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16C2" w:rsidRDefault="00BF164E" w:rsidP="002C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Победители определяются из числа уч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астников, набравших наибольшее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баллов в каждой возрастной категории.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Общее количество баллов складывается из числа набранных при 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выполнении заданий на разных этапах</w:t>
      </w:r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B606C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</w:t>
      </w:r>
      <w:proofErr w:type="spellStart"/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веста</w:t>
      </w:r>
      <w:proofErr w:type="spellEnd"/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выполнившие не меньше 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одного задания, получают сертификат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участника.</w:t>
      </w:r>
      <w:r w:rsidRP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3297E" w:rsidRDefault="009B606C" w:rsidP="009B6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Организаторы оставляют за собой право 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дисквалификации оценок и работ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участников по обоснова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нным причинам (использование 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 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собственной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разработки; разработки, уже уч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аствовавшей ранее в конкурсах; 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отсутствие ссылок на использованные </w:t>
      </w:r>
      <w:r w:rsidR="00EC0122" w:rsidRP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источники информации</w:t>
      </w:r>
      <w:r w:rsidR="00B46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т. п.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B606C" w:rsidRPr="009B606C" w:rsidRDefault="009B606C" w:rsidP="009B606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5.3.Каждый участник получает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</w:t>
      </w:r>
      <w:r w:rsidR="00B46831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Участника</w:t>
      </w: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веб-</w:t>
      </w:r>
      <w:proofErr w:type="spellStart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06C" w:rsidRDefault="00B46831" w:rsidP="009B606C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и призёры </w:t>
      </w:r>
      <w:r w:rsidR="009B606C"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 Дипломами в электронном формате.</w:t>
      </w:r>
    </w:p>
    <w:p w:rsidR="009B606C" w:rsidRPr="009B606C" w:rsidRDefault="009B606C" w:rsidP="009B606C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Педагоги, подготовившие участников и призеров веб-</w:t>
      </w:r>
      <w:proofErr w:type="spellStart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, награждаются Благодарственными письмами в электронном формате.</w:t>
      </w:r>
    </w:p>
    <w:p w:rsidR="00517B79" w:rsidRDefault="00517B79" w:rsidP="00517B79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06C" w:rsidRPr="009B606C" w:rsidRDefault="009B606C" w:rsidP="00517B79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06C">
        <w:rPr>
          <w:rFonts w:ascii="Times New Roman" w:hAnsi="Times New Roman" w:cs="Times New Roman"/>
          <w:b/>
          <w:sz w:val="28"/>
          <w:szCs w:val="28"/>
        </w:rPr>
        <w:t>Контактные данные Организатора</w:t>
      </w:r>
    </w:p>
    <w:p w:rsidR="009B606C" w:rsidRDefault="009B606C" w:rsidP="009B6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sz w:val="28"/>
          <w:szCs w:val="28"/>
        </w:rPr>
        <w:t xml:space="preserve">Адрес: 614000, Пермь, ул. Н. Островского, д. 68. </w:t>
      </w:r>
      <w:r w:rsidRPr="009B606C">
        <w:rPr>
          <w:rFonts w:ascii="Times New Roman" w:hAnsi="Times New Roman" w:cs="Times New Roman"/>
          <w:sz w:val="28"/>
          <w:szCs w:val="28"/>
        </w:rPr>
        <w:t xml:space="preserve">т. 216-67-97, 262-85-11, </w:t>
      </w:r>
    </w:p>
    <w:p w:rsidR="00B3297E" w:rsidRPr="00001027" w:rsidRDefault="009B606C" w:rsidP="0000102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06C">
        <w:rPr>
          <w:rFonts w:ascii="Times New Roman" w:hAnsi="Times New Roman" w:cs="Times New Roman"/>
          <w:sz w:val="28"/>
          <w:szCs w:val="28"/>
        </w:rPr>
        <w:t>е-</w:t>
      </w:r>
      <w:r w:rsidRPr="009B60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606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9B606C">
          <w:rPr>
            <w:rStyle w:val="a3"/>
            <w:rFonts w:ascii="Times New Roman" w:hAnsi="Times New Roman" w:cs="Times New Roman"/>
            <w:sz w:val="28"/>
            <w:szCs w:val="28"/>
          </w:rPr>
          <w:t>33@</w:t>
        </w:r>
        <w:proofErr w:type="spellStart"/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proofErr w:type="spellEnd"/>
        <w:r w:rsidRPr="009B60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B3297E" w:rsidRPr="00001027" w:rsidSect="0065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C3B"/>
    <w:multiLevelType w:val="hybridMultilevel"/>
    <w:tmpl w:val="0908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6D2C"/>
    <w:multiLevelType w:val="multilevel"/>
    <w:tmpl w:val="C0E6E9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FF7C3E"/>
    <w:multiLevelType w:val="hybridMultilevel"/>
    <w:tmpl w:val="3B5E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5B51"/>
    <w:multiLevelType w:val="hybridMultilevel"/>
    <w:tmpl w:val="85B60D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FC"/>
    <w:rsid w:val="00001027"/>
    <w:rsid w:val="00012341"/>
    <w:rsid w:val="000914CA"/>
    <w:rsid w:val="001512D3"/>
    <w:rsid w:val="00156A3A"/>
    <w:rsid w:val="001E7E84"/>
    <w:rsid w:val="00221776"/>
    <w:rsid w:val="002C16C2"/>
    <w:rsid w:val="003766C3"/>
    <w:rsid w:val="00396DC4"/>
    <w:rsid w:val="003C60D4"/>
    <w:rsid w:val="00420FC1"/>
    <w:rsid w:val="00465F65"/>
    <w:rsid w:val="004B5085"/>
    <w:rsid w:val="004C5E41"/>
    <w:rsid w:val="004E1D00"/>
    <w:rsid w:val="00517B79"/>
    <w:rsid w:val="00524C09"/>
    <w:rsid w:val="00533916"/>
    <w:rsid w:val="005354E7"/>
    <w:rsid w:val="005D5F19"/>
    <w:rsid w:val="005F49C1"/>
    <w:rsid w:val="00636602"/>
    <w:rsid w:val="006540AD"/>
    <w:rsid w:val="006667F1"/>
    <w:rsid w:val="0067078B"/>
    <w:rsid w:val="006A1BD3"/>
    <w:rsid w:val="006B2DDE"/>
    <w:rsid w:val="006D0595"/>
    <w:rsid w:val="00786A47"/>
    <w:rsid w:val="007B3D74"/>
    <w:rsid w:val="008374BB"/>
    <w:rsid w:val="009863BD"/>
    <w:rsid w:val="009A55ED"/>
    <w:rsid w:val="009B606C"/>
    <w:rsid w:val="009E7B41"/>
    <w:rsid w:val="00A62433"/>
    <w:rsid w:val="00A73805"/>
    <w:rsid w:val="00A805F9"/>
    <w:rsid w:val="00B3297E"/>
    <w:rsid w:val="00B46831"/>
    <w:rsid w:val="00BF0267"/>
    <w:rsid w:val="00BF164E"/>
    <w:rsid w:val="00C62CFC"/>
    <w:rsid w:val="00C760CB"/>
    <w:rsid w:val="00C926A5"/>
    <w:rsid w:val="00D10B58"/>
    <w:rsid w:val="00DF7563"/>
    <w:rsid w:val="00E94CCA"/>
    <w:rsid w:val="00EC0122"/>
    <w:rsid w:val="00F456AD"/>
    <w:rsid w:val="00F46BF1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F3DE"/>
  <w15:docId w15:val="{867EE52C-6F5D-4CE2-BA9A-4EECB50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60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1776"/>
    <w:rPr>
      <w:color w:val="800080" w:themeColor="followedHyperlink"/>
      <w:u w:val="single"/>
    </w:rPr>
  </w:style>
  <w:style w:type="paragraph" w:customStyle="1" w:styleId="1">
    <w:name w:val="Обычный1"/>
    <w:rsid w:val="009B606C"/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9B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3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t33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Kd3t6" TargetMode="External"/><Relationship Id="rId5" Type="http://schemas.openxmlformats.org/officeDocument/2006/relationships/hyperlink" Target="https://set33.blogspo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 А.А.</dc:creator>
  <cp:lastModifiedBy>Пользователь Windows</cp:lastModifiedBy>
  <cp:revision>2</cp:revision>
  <dcterms:created xsi:type="dcterms:W3CDTF">2021-11-17T13:55:00Z</dcterms:created>
  <dcterms:modified xsi:type="dcterms:W3CDTF">2021-11-17T13:55:00Z</dcterms:modified>
</cp:coreProperties>
</file>