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проведении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краевой образовательной 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интернет-игры 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"Читаем парк</w:t>
      </w:r>
      <w:r w:rsidR="004B508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-2020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"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660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определяет порядок организации, условия проведен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ия и подведения итогов краевой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образовательной интернет-игры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«Читаем парк».</w:t>
      </w:r>
    </w:p>
    <w:p w:rsidR="004B5085" w:rsidRPr="004B5085" w:rsidRDefault="00465F65" w:rsidP="004B5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Краевая образовательная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интернет-игра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Читаем парк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="00DF7563"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DF7563"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проводится в форме веб-</w:t>
      </w:r>
      <w:proofErr w:type="spellStart"/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B5085"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 в игре предполагает посещение парка, слушание пения птиц. Птицы – идеальный объект для формирования позитивного эмоционально-чувственного отношения ребенка к природе, они  встречаются повсеместно, многочисленны, подвижны, разнообразны даже на небольшой территории, обладают </w:t>
      </w:r>
      <w:r w:rsid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множеством интересных повадок. </w:t>
      </w:r>
      <w:r w:rsidR="004B5085" w:rsidRPr="004B50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Игра основана на проектном методе обучения и предполагает поисковую деятельность с применением информационно-коммуникационных средств. </w:t>
      </w:r>
    </w:p>
    <w:p w:rsidR="00C926A5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Организатором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spellStart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</w:t>
      </w:r>
      <w:proofErr w:type="spellStart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</w:t>
      </w:r>
      <w:proofErr w:type="spellEnd"/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«Гимназия №33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Перми.</w:t>
      </w:r>
    </w:p>
    <w:p w:rsidR="00A805F9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Техническую и информационную поддержку осуществляют </w:t>
      </w:r>
      <w:r w:rsidR="009B60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 МАОУ «Гимназия №33» г. Перми</w:t>
      </w:r>
    </w:p>
    <w:p w:rsidR="00A805F9" w:rsidRDefault="00221776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Мусин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Альфир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Абатымовн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</w:p>
    <w:p w:rsidR="00C926A5" w:rsidRDefault="00DF7563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Валентиновна</w:t>
      </w:r>
      <w:r w:rsidR="00A80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805F9" w:rsidRDefault="00A805F9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Логинова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Венедиктивна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A805F9" w:rsidRDefault="00A805F9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Ященко Татьяна Викторовна</w:t>
      </w:r>
    </w:p>
    <w:p w:rsidR="00636602" w:rsidRPr="00221776" w:rsidRDefault="00C926A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П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оддержка 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игры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Интернете по адресу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5" w:history="1">
        <w:r w:rsidR="00221776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https://set33.blogspot.com/</w:t>
        </w:r>
      </w:hyperlink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6667F1" w:rsidRDefault="00636602" w:rsidP="0066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</w:t>
      </w:r>
      <w:r w:rsidR="00465F6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6667F1"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 игры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экологическое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воспитание по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средством включения обучаю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в активную исследователь</w:t>
      </w:r>
      <w:r w:rsidR="006667F1" w:rsidRP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скую деятель</w:t>
      </w:r>
      <w:r w:rsidR="006667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изучению парков родного края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6602" w:rsidRPr="009B606C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9B606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:rsidR="00636602" w:rsidRPr="00636602" w:rsidRDefault="00465F65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условия для 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осознания парка (сада, сквера, бульвара и т.п.) как образовательной, информационной и культурной среды;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способствовать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повышению экологической культуры школьников;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повышать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уровень информационной компетентности обучающихся, общеобразовательной подготовки в области современных информационных технологий;</w:t>
      </w:r>
    </w:p>
    <w:p w:rsidR="00636602" w:rsidRPr="00636602" w:rsidRDefault="00636602" w:rsidP="006366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поддерж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ив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ать одаренных учащихся, создав</w:t>
      </w:r>
      <w:r w:rsidR="0022177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условия для развития их функциональной грамотности;</w:t>
      </w:r>
    </w:p>
    <w:p w:rsidR="00636602" w:rsidRDefault="00465F6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использовать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формат интернет-игры как одну из возможных форм детско-взрослого сотрудничества.</w:t>
      </w:r>
    </w:p>
    <w:p w:rsidR="00636602" w:rsidRPr="005354E7" w:rsidRDefault="00636602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2. </w:t>
      </w:r>
      <w:r w:rsidR="00465F65"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Участники игры</w:t>
      </w:r>
    </w:p>
    <w:p w:rsidR="00636602" w:rsidRPr="00636602" w:rsidRDefault="00465F65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участию в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приглашаются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1–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 образовател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ьных организаций Пермского края под руков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одством взрослого координатора.</w:t>
      </w:r>
    </w:p>
    <w:p w:rsidR="00636602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участия в </w:t>
      </w:r>
      <w:proofErr w:type="spellStart"/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Квесте</w:t>
      </w:r>
      <w:proofErr w:type="spellEnd"/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координатору </w:t>
      </w:r>
      <w:r w:rsidRPr="00156A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6.11</w:t>
      </w:r>
      <w:r w:rsidR="006707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.2019г.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заполнить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форму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егистраци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636602"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512D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156A3A" w:rsidRPr="005354E7" w:rsidRDefault="00156A3A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Сроки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786A47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</w:t>
      </w:r>
      <w:proofErr w:type="spellEnd"/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проходит с 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ноября 2020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по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режиме онлайн.</w:t>
      </w:r>
    </w:p>
    <w:p w:rsidR="00786A47" w:rsidRPr="00786A47" w:rsidRDefault="00E57C01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11.2020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6D68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6D68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02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6D68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регистрация и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заданий.</w:t>
      </w:r>
    </w:p>
    <w:bookmarkEnd w:id="0"/>
    <w:p w:rsidR="00786A47" w:rsidRDefault="006D681F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0914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работа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 по </w:t>
      </w:r>
      <w:proofErr w:type="spellStart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взаимооцениванию</w:t>
      </w:r>
      <w:proofErr w:type="spellEnd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подведение итогов </w:t>
      </w:r>
      <w:proofErr w:type="spellStart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914CA" w:rsidRPr="00786A47" w:rsidRDefault="000914CA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14.12.2020-20.12.2020 - рассылка наградных материалов (дипломов, сертификатов)</w:t>
      </w:r>
    </w:p>
    <w:p w:rsidR="00786A47" w:rsidRPr="005354E7" w:rsidRDefault="00786A47" w:rsidP="00636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4. Порядок проведения </w:t>
      </w:r>
      <w:proofErr w:type="spellStart"/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Квеста</w:t>
      </w:r>
      <w:proofErr w:type="spellEnd"/>
    </w:p>
    <w:p w:rsidR="00786A47" w:rsidRPr="00786A47" w:rsidRDefault="00EC0122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рдинатор 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уют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 команду, заполнив форму по адресу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6" w:history="1">
        <w:r w:rsidR="00786A47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https://clck.ru/Kd3t6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86A47" w:rsidRDefault="00420FC1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Задания для прохождения каждого из эта</w:t>
      </w:r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 </w:t>
      </w:r>
      <w:proofErr w:type="spellStart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Квеста</w:t>
      </w:r>
      <w:proofErr w:type="spellEnd"/>
      <w:r w:rsid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ритерии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их 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оценивания 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получают на веб-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странице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 w:rsidR="00786A47" w:rsidRPr="00786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адресу: </w:t>
      </w:r>
      <w:hyperlink r:id="rId7" w:history="1">
        <w:r w:rsidR="00B3297E" w:rsidRPr="001526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https://set33.blogspot.com</w:t>
        </w:r>
      </w:hyperlink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297E" w:rsidRDefault="00B3297E" w:rsidP="0078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4.3.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Выполненные задания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оформляют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Диск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в форме презентации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предоставленным ссылкам организаторами игры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задания отмечается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координатором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таблице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«Шаги к успеху»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12341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Каждая команда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 задания в р</w:t>
      </w:r>
      <w:r w:rsidR="005D5F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оли исследователей, биологов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STEAM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-мастеров, журналистов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отве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вопросы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="00C926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пытаются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заработать максимально возможное количеств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баллов.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Подробности заданий для каждого этапа будут публиковаться на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веб-странице</w:t>
      </w:r>
      <w:r w:rsidR="00A62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Промежуточные результаты прохождения этапов команды будут отслеживать в таблице «Шаги к успеху».</w:t>
      </w:r>
    </w:p>
    <w:p w:rsidR="00B3297E" w:rsidRPr="005354E7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5. </w:t>
      </w:r>
      <w:r w:rsidR="005354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Подведение итогов</w:t>
      </w:r>
    </w:p>
    <w:p w:rsidR="002C16C2" w:rsidRDefault="00B3297E" w:rsidP="002C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</w:t>
      </w:r>
      <w:r w:rsidR="00420FC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определяются из числа уч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астников, набравших наибольшее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баллов в каждой возрастной категории. 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Общее количество баллов складывается из числа набранных при </w:t>
      </w:r>
      <w:r w:rsidR="00524C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онлайн-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тестировани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автоматизированным подсчётом</w:t>
      </w:r>
      <w:r w:rsid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баллов</w:t>
      </w:r>
      <w:r w:rsidR="005354E7" w:rsidRPr="005354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полученных в процессе </w:t>
      </w:r>
      <w:proofErr w:type="spellStart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взаимооценивания</w:t>
      </w:r>
      <w:proofErr w:type="spellEnd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B606C" w:rsidRDefault="00B3297E" w:rsidP="00B3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Участники </w:t>
      </w:r>
      <w:proofErr w:type="spellStart"/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веста</w:t>
      </w:r>
      <w:proofErr w:type="spellEnd"/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выполнившие не меньше половины заданий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получают сертификат  </w:t>
      </w:r>
      <w:r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участника.</w:t>
      </w:r>
      <w:r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B3297E" w:rsidRDefault="009B606C" w:rsidP="009B6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Организаторы оставляют за собой право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дисквалификации оценок и работ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участников по обоснова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нным причинам (использование 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 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собственной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разработки; разработки, уже уч</w:t>
      </w:r>
      <w:r w:rsid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аствовавшей ранее в конкурсах; 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отсутствие ссылок на использованные </w:t>
      </w:r>
      <w:r w:rsidR="00EC0122" w:rsidRP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источники информации</w:t>
      </w:r>
      <w:r w:rsidR="00EC01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в случае </w:t>
      </w:r>
      <w:r w:rsidR="00B3297E" w:rsidRPr="00B329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необъективной оц</w:t>
      </w:r>
      <w:r w:rsidR="002C16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енки команды-соперника и т. п.</w:t>
      </w:r>
      <w:r w:rsidR="000010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B606C" w:rsidRPr="009B606C" w:rsidRDefault="009B606C" w:rsidP="009B606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5.3.Каждый участник получает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</w:t>
      </w: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Участника  веб-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606C" w:rsidRDefault="009B606C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призёры  награждаются Дипломами в электронном формате.</w:t>
      </w:r>
    </w:p>
    <w:p w:rsidR="009B606C" w:rsidRPr="009B606C" w:rsidRDefault="009B606C" w:rsidP="009B606C">
      <w:pPr>
        <w:pStyle w:val="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Педагоги, подготовившие участников и призеров веб-</w:t>
      </w:r>
      <w:proofErr w:type="spellStart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9B606C">
        <w:rPr>
          <w:rFonts w:ascii="Times New Roman" w:eastAsia="Times New Roman" w:hAnsi="Times New Roman" w:cs="Times New Roman"/>
          <w:color w:val="000000"/>
          <w:sz w:val="28"/>
          <w:szCs w:val="28"/>
        </w:rPr>
        <w:t>, награждаются Благодарственными письмами в электронном формате.</w:t>
      </w:r>
    </w:p>
    <w:p w:rsidR="009B606C" w:rsidRPr="009B606C" w:rsidRDefault="009B606C" w:rsidP="009B606C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9B606C" w:rsidRDefault="009B606C" w:rsidP="009B6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B3297E" w:rsidRPr="00001027" w:rsidRDefault="009B606C" w:rsidP="000010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06C">
        <w:rPr>
          <w:rFonts w:ascii="Times New Roman" w:hAnsi="Times New Roman" w:cs="Times New Roman"/>
          <w:sz w:val="28"/>
          <w:szCs w:val="28"/>
        </w:rPr>
        <w:t>е-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606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9B60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B60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B3297E" w:rsidRPr="00001027" w:rsidSect="0065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C3B"/>
    <w:multiLevelType w:val="hybridMultilevel"/>
    <w:tmpl w:val="0908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6D2C"/>
    <w:multiLevelType w:val="multilevel"/>
    <w:tmpl w:val="C0E6E9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FF7C3E"/>
    <w:multiLevelType w:val="hybridMultilevel"/>
    <w:tmpl w:val="3B5E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5B51"/>
    <w:multiLevelType w:val="hybridMultilevel"/>
    <w:tmpl w:val="85B60D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C"/>
    <w:rsid w:val="00001027"/>
    <w:rsid w:val="00012341"/>
    <w:rsid w:val="000914CA"/>
    <w:rsid w:val="001512D3"/>
    <w:rsid w:val="00156A3A"/>
    <w:rsid w:val="001E7E84"/>
    <w:rsid w:val="00221776"/>
    <w:rsid w:val="002C16C2"/>
    <w:rsid w:val="003C60D4"/>
    <w:rsid w:val="00420FC1"/>
    <w:rsid w:val="00465F65"/>
    <w:rsid w:val="004B5085"/>
    <w:rsid w:val="004C5E41"/>
    <w:rsid w:val="004E1D00"/>
    <w:rsid w:val="00524C09"/>
    <w:rsid w:val="005354E7"/>
    <w:rsid w:val="005D5F19"/>
    <w:rsid w:val="00604BF6"/>
    <w:rsid w:val="00636602"/>
    <w:rsid w:val="006540AD"/>
    <w:rsid w:val="006667F1"/>
    <w:rsid w:val="0067078B"/>
    <w:rsid w:val="006D0595"/>
    <w:rsid w:val="006D681F"/>
    <w:rsid w:val="00786A47"/>
    <w:rsid w:val="008374BB"/>
    <w:rsid w:val="009A55ED"/>
    <w:rsid w:val="009B606C"/>
    <w:rsid w:val="009E7B41"/>
    <w:rsid w:val="00A62433"/>
    <w:rsid w:val="00A805F9"/>
    <w:rsid w:val="00B3297E"/>
    <w:rsid w:val="00BF0267"/>
    <w:rsid w:val="00C62CFC"/>
    <w:rsid w:val="00C760CB"/>
    <w:rsid w:val="00C926A5"/>
    <w:rsid w:val="00D10B58"/>
    <w:rsid w:val="00DF7563"/>
    <w:rsid w:val="00E57C01"/>
    <w:rsid w:val="00E94CCA"/>
    <w:rsid w:val="00EC0122"/>
    <w:rsid w:val="00F456AD"/>
    <w:rsid w:val="00F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4680"/>
  <w15:docId w15:val="{8DB88A26-365E-4576-A57A-87780D5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66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21776"/>
    <w:rPr>
      <w:color w:val="800080" w:themeColor="followedHyperlink"/>
      <w:u w:val="single"/>
    </w:rPr>
  </w:style>
  <w:style w:type="paragraph" w:customStyle="1" w:styleId="1">
    <w:name w:val="Обычный1"/>
    <w:rsid w:val="009B606C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9B6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3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t33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Kd3t6" TargetMode="External"/><Relationship Id="rId5" Type="http://schemas.openxmlformats.org/officeDocument/2006/relationships/hyperlink" Target="https://set33.blogspo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А.А.</dc:creator>
  <cp:lastModifiedBy>Пользователь Windows</cp:lastModifiedBy>
  <cp:revision>4</cp:revision>
  <dcterms:created xsi:type="dcterms:W3CDTF">2020-11-11T03:35:00Z</dcterms:created>
  <dcterms:modified xsi:type="dcterms:W3CDTF">2020-11-15T10:27:00Z</dcterms:modified>
</cp:coreProperties>
</file>